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FED4" w14:textId="5EF79924" w:rsidR="00544941" w:rsidRPr="00760DB9" w:rsidRDefault="0054258D" w:rsidP="00544941">
      <w:pPr>
        <w:spacing w:line="260" w:lineRule="exact"/>
        <w:rPr>
          <w:b w:val="0"/>
          <w:bCs w:val="0"/>
          <w:color w:val="auto"/>
          <w:sz w:val="22"/>
          <w:szCs w:val="22"/>
        </w:rPr>
      </w:pPr>
      <w:r w:rsidRPr="00760DB9">
        <w:rPr>
          <w:b w:val="0"/>
          <w:bCs w:val="0"/>
          <w:color w:val="auto"/>
          <w:sz w:val="22"/>
          <w:szCs w:val="22"/>
        </w:rPr>
        <w:t>Marso 2024</w:t>
      </w:r>
    </w:p>
    <w:p w14:paraId="1C91EE39" w14:textId="77777777" w:rsidR="00544941" w:rsidRPr="00760DB9" w:rsidRDefault="00544941" w:rsidP="00544941">
      <w:pPr>
        <w:spacing w:line="260" w:lineRule="exact"/>
        <w:rPr>
          <w:b w:val="0"/>
          <w:bCs w:val="0"/>
          <w:color w:val="auto"/>
          <w:sz w:val="22"/>
          <w:szCs w:val="22"/>
        </w:rPr>
      </w:pPr>
    </w:p>
    <w:p w14:paraId="2271A4B2" w14:textId="24E6F036" w:rsidR="00EE09D7" w:rsidRPr="00760DB9" w:rsidRDefault="0054258D" w:rsidP="00EE09D7">
      <w:pPr>
        <w:spacing w:line="260" w:lineRule="exact"/>
        <w:rPr>
          <w:b w:val="0"/>
          <w:color w:val="auto"/>
          <w:sz w:val="22"/>
          <w:szCs w:val="22"/>
          <w:lang w:val="es-US"/>
        </w:rPr>
      </w:pPr>
      <w:r w:rsidRPr="00760DB9">
        <w:rPr>
          <w:b w:val="0"/>
          <w:color w:val="auto"/>
          <w:sz w:val="22"/>
          <w:szCs w:val="22"/>
          <w:lang w:val="es-US"/>
        </w:rPr>
        <w:t xml:space="preserve">Jackson </w:t>
      </w:r>
      <w:proofErr w:type="spellStart"/>
      <w:r w:rsidRPr="00760DB9">
        <w:rPr>
          <w:b w:val="0"/>
          <w:color w:val="auto"/>
          <w:sz w:val="22"/>
          <w:szCs w:val="22"/>
          <w:lang w:val="es-US"/>
        </w:rPr>
        <w:t>Middle</w:t>
      </w:r>
      <w:proofErr w:type="spellEnd"/>
      <w:r w:rsidRPr="00760DB9">
        <w:rPr>
          <w:b w:val="0"/>
          <w:color w:val="auto"/>
          <w:sz w:val="22"/>
          <w:szCs w:val="22"/>
          <w:lang w:val="es-US"/>
        </w:rPr>
        <w:t xml:space="preserve"> </w:t>
      </w:r>
      <w:proofErr w:type="spellStart"/>
      <w:r w:rsidRPr="00760DB9">
        <w:rPr>
          <w:b w:val="0"/>
          <w:color w:val="auto"/>
          <w:sz w:val="22"/>
          <w:szCs w:val="22"/>
          <w:lang w:val="es-US"/>
        </w:rPr>
        <w:t>School</w:t>
      </w:r>
      <w:proofErr w:type="spellEnd"/>
      <w:r w:rsidRPr="00760DB9">
        <w:rPr>
          <w:b w:val="0"/>
          <w:color w:val="auto"/>
          <w:sz w:val="22"/>
          <w:szCs w:val="22"/>
          <w:lang w:val="es-US"/>
        </w:rPr>
        <w:t xml:space="preserve"> (Escuela Secundaria de Jackson) </w:t>
      </w:r>
    </w:p>
    <w:p w14:paraId="7CC80E10" w14:textId="25572FBB" w:rsidR="00EE09D7" w:rsidRPr="00760DB9" w:rsidRDefault="0054258D" w:rsidP="00EE09D7">
      <w:pPr>
        <w:spacing w:line="260" w:lineRule="exact"/>
        <w:rPr>
          <w:b w:val="0"/>
          <w:color w:val="auto"/>
          <w:sz w:val="22"/>
          <w:szCs w:val="22"/>
        </w:rPr>
      </w:pPr>
      <w:r w:rsidRPr="00760DB9">
        <w:rPr>
          <w:b w:val="0"/>
          <w:color w:val="auto"/>
          <w:sz w:val="22"/>
          <w:szCs w:val="22"/>
        </w:rPr>
        <w:t xml:space="preserve">2200 Ontario St. </w:t>
      </w:r>
      <w:r w:rsidRPr="00760DB9">
        <w:rPr>
          <w:b w:val="0"/>
          <w:color w:val="auto"/>
          <w:sz w:val="22"/>
          <w:szCs w:val="22"/>
        </w:rPr>
        <w:tab/>
      </w:r>
    </w:p>
    <w:p w14:paraId="21D06E01" w14:textId="4E5C915F" w:rsidR="00EE09D7" w:rsidRPr="00760DB9" w:rsidRDefault="0054258D" w:rsidP="00EE09D7">
      <w:pPr>
        <w:spacing w:line="260" w:lineRule="exact"/>
        <w:rPr>
          <w:b w:val="0"/>
          <w:color w:val="auto"/>
          <w:sz w:val="22"/>
          <w:szCs w:val="22"/>
        </w:rPr>
      </w:pPr>
      <w:r w:rsidRPr="00760DB9">
        <w:rPr>
          <w:b w:val="0"/>
          <w:color w:val="auto"/>
          <w:sz w:val="22"/>
          <w:szCs w:val="22"/>
        </w:rPr>
        <w:t>Greensboro, NC 27403</w:t>
      </w:r>
    </w:p>
    <w:p w14:paraId="6095F539" w14:textId="378D0932" w:rsidR="00544941" w:rsidRPr="00760DB9" w:rsidRDefault="00544941" w:rsidP="00544941">
      <w:pPr>
        <w:spacing w:line="260" w:lineRule="exact"/>
        <w:rPr>
          <w:b w:val="0"/>
          <w:bCs w:val="0"/>
          <w:color w:val="auto"/>
          <w:sz w:val="22"/>
          <w:szCs w:val="22"/>
        </w:rPr>
      </w:pPr>
    </w:p>
    <w:p w14:paraId="7646530E" w14:textId="77777777" w:rsidR="00544941" w:rsidRPr="00760DB9" w:rsidRDefault="00544941" w:rsidP="00544941">
      <w:pPr>
        <w:spacing w:line="260" w:lineRule="exact"/>
        <w:rPr>
          <w:b w:val="0"/>
          <w:bCs w:val="0"/>
          <w:color w:val="auto"/>
          <w:sz w:val="22"/>
          <w:szCs w:val="22"/>
          <w:lang w:val="es-AR"/>
        </w:rPr>
      </w:pPr>
      <w:r w:rsidRPr="00760DB9">
        <w:rPr>
          <w:b w:val="0"/>
          <w:bCs w:val="0"/>
          <w:color w:val="auto"/>
          <w:sz w:val="22"/>
          <w:szCs w:val="22"/>
          <w:lang w:val="es-AR"/>
        </w:rPr>
        <w:t>Estimado Padre/Guardián:</w:t>
      </w:r>
    </w:p>
    <w:p w14:paraId="02ED2505" w14:textId="77777777" w:rsidR="00544941" w:rsidRPr="00760DB9" w:rsidRDefault="00544941" w:rsidP="00544941">
      <w:pPr>
        <w:spacing w:line="260" w:lineRule="exact"/>
        <w:rPr>
          <w:b w:val="0"/>
          <w:bCs w:val="0"/>
          <w:color w:val="auto"/>
          <w:sz w:val="22"/>
          <w:szCs w:val="22"/>
          <w:lang w:val="es-AR"/>
        </w:rPr>
      </w:pPr>
    </w:p>
    <w:p w14:paraId="5EB1D7B4" w14:textId="449EBE52" w:rsidR="00544941" w:rsidRPr="00760DB9" w:rsidRDefault="00544941" w:rsidP="00544941">
      <w:pPr>
        <w:autoSpaceDE w:val="0"/>
        <w:autoSpaceDN w:val="0"/>
        <w:adjustRightInd w:val="0"/>
        <w:rPr>
          <w:b w:val="0"/>
          <w:bCs w:val="0"/>
          <w:color w:val="auto"/>
          <w:sz w:val="22"/>
          <w:szCs w:val="22"/>
          <w:lang w:val="es-ES"/>
        </w:rPr>
      </w:pPr>
      <w:r w:rsidRPr="00760DB9">
        <w:rPr>
          <w:b w:val="0"/>
          <w:bCs w:val="0"/>
          <w:color w:val="auto"/>
          <w:sz w:val="22"/>
          <w:szCs w:val="22"/>
          <w:lang w:val="es-ES"/>
        </w:rPr>
        <w:t xml:space="preserve">Esta carta proporciona información importante sobre el proceso de </w:t>
      </w:r>
      <w:r w:rsidR="007E56F8" w:rsidRPr="00760DB9">
        <w:rPr>
          <w:b w:val="0"/>
          <w:bCs w:val="0"/>
          <w:color w:val="auto"/>
          <w:sz w:val="22"/>
          <w:szCs w:val="22"/>
          <w:lang w:val="es-ES"/>
        </w:rPr>
        <w:t>registración</w:t>
      </w:r>
      <w:r w:rsidRPr="00760DB9">
        <w:rPr>
          <w:b w:val="0"/>
          <w:bCs w:val="0"/>
          <w:color w:val="auto"/>
          <w:sz w:val="22"/>
          <w:szCs w:val="22"/>
          <w:lang w:val="es-ES"/>
        </w:rPr>
        <w:t xml:space="preserve"> </w:t>
      </w:r>
      <w:r w:rsidR="007E56F8" w:rsidRPr="00760DB9">
        <w:rPr>
          <w:b w:val="0"/>
          <w:bCs w:val="0"/>
          <w:color w:val="auto"/>
          <w:sz w:val="22"/>
          <w:szCs w:val="22"/>
          <w:lang w:val="es-ES"/>
        </w:rPr>
        <w:t>en</w:t>
      </w:r>
      <w:r w:rsidRPr="00760DB9">
        <w:rPr>
          <w:b w:val="0"/>
          <w:bCs w:val="0"/>
          <w:color w:val="auto"/>
          <w:sz w:val="22"/>
          <w:szCs w:val="22"/>
          <w:lang w:val="es-ES"/>
        </w:rPr>
        <w:t xml:space="preserve"> cursos</w:t>
      </w:r>
      <w:r w:rsidR="007E56F8" w:rsidRPr="00760DB9">
        <w:rPr>
          <w:b w:val="0"/>
          <w:bCs w:val="0"/>
          <w:color w:val="auto"/>
          <w:sz w:val="22"/>
          <w:szCs w:val="22"/>
          <w:lang w:val="es-ES"/>
        </w:rPr>
        <w:t xml:space="preserve"> para el año</w:t>
      </w:r>
      <w:r w:rsidRPr="00760DB9">
        <w:rPr>
          <w:b w:val="0"/>
          <w:bCs w:val="0"/>
          <w:color w:val="auto"/>
          <w:sz w:val="22"/>
          <w:szCs w:val="22"/>
          <w:lang w:val="es-ES"/>
        </w:rPr>
        <w:t xml:space="preserve"> 2024-25</w:t>
      </w:r>
      <w:r w:rsidR="007E56F8" w:rsidRPr="00760DB9">
        <w:rPr>
          <w:b w:val="0"/>
          <w:bCs w:val="0"/>
          <w:color w:val="auto"/>
          <w:sz w:val="22"/>
          <w:szCs w:val="22"/>
          <w:lang w:val="es-ES"/>
        </w:rPr>
        <w:t xml:space="preserve"> </w:t>
      </w:r>
      <w:r w:rsidRPr="00760DB9">
        <w:rPr>
          <w:b w:val="0"/>
          <w:bCs w:val="0"/>
          <w:color w:val="auto"/>
          <w:sz w:val="22"/>
          <w:szCs w:val="22"/>
          <w:lang w:val="es-ES"/>
        </w:rPr>
        <w:t xml:space="preserve">en </w:t>
      </w:r>
      <w:r w:rsidR="0054258D" w:rsidRPr="00760DB9">
        <w:rPr>
          <w:b w:val="0"/>
          <w:bCs w:val="0"/>
          <w:color w:val="auto"/>
          <w:sz w:val="22"/>
          <w:szCs w:val="22"/>
          <w:lang w:val="es-ES"/>
        </w:rPr>
        <w:t xml:space="preserve">Jackson </w:t>
      </w:r>
      <w:proofErr w:type="spellStart"/>
      <w:r w:rsidR="0054258D" w:rsidRPr="00760DB9">
        <w:rPr>
          <w:b w:val="0"/>
          <w:bCs w:val="0"/>
          <w:color w:val="auto"/>
          <w:sz w:val="22"/>
          <w:szCs w:val="22"/>
          <w:lang w:val="es-ES"/>
        </w:rPr>
        <w:t>Middle</w:t>
      </w:r>
      <w:proofErr w:type="spellEnd"/>
      <w:r w:rsidR="0054258D" w:rsidRPr="00760DB9">
        <w:rPr>
          <w:b w:val="0"/>
          <w:bCs w:val="0"/>
          <w:color w:val="auto"/>
          <w:sz w:val="22"/>
          <w:szCs w:val="22"/>
          <w:lang w:val="es-ES"/>
        </w:rPr>
        <w:t xml:space="preserve"> </w:t>
      </w:r>
      <w:proofErr w:type="spellStart"/>
      <w:r w:rsidR="0054258D" w:rsidRPr="00760DB9">
        <w:rPr>
          <w:b w:val="0"/>
          <w:bCs w:val="0"/>
          <w:color w:val="auto"/>
          <w:sz w:val="22"/>
          <w:szCs w:val="22"/>
          <w:lang w:val="es-ES"/>
        </w:rPr>
        <w:t>School</w:t>
      </w:r>
      <w:proofErr w:type="spellEnd"/>
      <w:r w:rsidRPr="00760DB9">
        <w:rPr>
          <w:b w:val="0"/>
          <w:bCs w:val="0"/>
          <w:color w:val="auto"/>
          <w:sz w:val="22"/>
          <w:szCs w:val="22"/>
          <w:lang w:val="es-ES"/>
        </w:rPr>
        <w:t>. Los recursos y la información a continuación ayudarán a orientar las decisiones sobre las selecciones de cursos de su hijo / hija y lo ayudarán a alcanzar la siguiente etapa de progreso académico.</w:t>
      </w:r>
    </w:p>
    <w:p w14:paraId="67ACF8A5" w14:textId="77777777" w:rsidR="00544941" w:rsidRPr="00760DB9" w:rsidRDefault="00544941" w:rsidP="00544941">
      <w:pPr>
        <w:autoSpaceDE w:val="0"/>
        <w:autoSpaceDN w:val="0"/>
        <w:adjustRightInd w:val="0"/>
        <w:rPr>
          <w:b w:val="0"/>
          <w:bCs w:val="0"/>
          <w:color w:val="auto"/>
          <w:sz w:val="22"/>
          <w:szCs w:val="22"/>
          <w:lang w:val="es-ES"/>
        </w:rPr>
      </w:pPr>
    </w:p>
    <w:p w14:paraId="71CBC421" w14:textId="4BAD9F30" w:rsidR="00544941" w:rsidRPr="00760DB9" w:rsidRDefault="0054258D" w:rsidP="00544941">
      <w:pPr>
        <w:autoSpaceDE w:val="0"/>
        <w:autoSpaceDN w:val="0"/>
        <w:adjustRightInd w:val="0"/>
        <w:rPr>
          <w:b w:val="0"/>
          <w:bCs w:val="0"/>
          <w:color w:val="auto"/>
          <w:sz w:val="22"/>
          <w:szCs w:val="22"/>
          <w:lang w:val="es-ES"/>
        </w:rPr>
      </w:pPr>
      <w:r w:rsidRPr="00760DB9">
        <w:rPr>
          <w:b w:val="0"/>
          <w:bCs w:val="0"/>
          <w:color w:val="auto"/>
          <w:sz w:val="22"/>
          <w:szCs w:val="22"/>
          <w:lang w:val="es-US"/>
        </w:rPr>
        <w:t xml:space="preserve">Jackson </w:t>
      </w:r>
      <w:proofErr w:type="spellStart"/>
      <w:r w:rsidRPr="00760DB9">
        <w:rPr>
          <w:b w:val="0"/>
          <w:bCs w:val="0"/>
          <w:color w:val="auto"/>
          <w:sz w:val="22"/>
          <w:szCs w:val="22"/>
          <w:lang w:val="es-US"/>
        </w:rPr>
        <w:t>Middle</w:t>
      </w:r>
      <w:proofErr w:type="spellEnd"/>
      <w:r w:rsidRPr="00760DB9">
        <w:rPr>
          <w:b w:val="0"/>
          <w:bCs w:val="0"/>
          <w:color w:val="auto"/>
          <w:sz w:val="22"/>
          <w:szCs w:val="22"/>
          <w:lang w:val="es-US"/>
        </w:rPr>
        <w:t xml:space="preserve"> </w:t>
      </w:r>
      <w:proofErr w:type="spellStart"/>
      <w:r w:rsidRPr="00760DB9">
        <w:rPr>
          <w:b w:val="0"/>
          <w:bCs w:val="0"/>
          <w:color w:val="auto"/>
          <w:sz w:val="22"/>
          <w:szCs w:val="22"/>
          <w:lang w:val="es-US"/>
        </w:rPr>
        <w:t>School</w:t>
      </w:r>
      <w:proofErr w:type="spellEnd"/>
      <w:r w:rsidR="00544941" w:rsidRPr="00760DB9">
        <w:rPr>
          <w:b w:val="0"/>
          <w:bCs w:val="0"/>
          <w:color w:val="auto"/>
          <w:sz w:val="22"/>
          <w:szCs w:val="22"/>
          <w:lang w:val="es-US"/>
        </w:rPr>
        <w:t xml:space="preserve"> organizará una Noche de Padres</w:t>
      </w:r>
      <w:r w:rsidR="000A2652" w:rsidRPr="00760DB9">
        <w:rPr>
          <w:b w:val="0"/>
          <w:bCs w:val="0"/>
          <w:color w:val="auto"/>
          <w:sz w:val="22"/>
          <w:szCs w:val="22"/>
          <w:lang w:val="es-US"/>
        </w:rPr>
        <w:t xml:space="preserve"> </w:t>
      </w:r>
      <w:r w:rsidR="00A24807" w:rsidRPr="00760DB9">
        <w:rPr>
          <w:b w:val="0"/>
          <w:bCs w:val="0"/>
          <w:color w:val="auto"/>
          <w:sz w:val="22"/>
          <w:szCs w:val="22"/>
          <w:lang w:val="es-US"/>
        </w:rPr>
        <w:t xml:space="preserve">el </w:t>
      </w:r>
      <w:r w:rsidRPr="00760DB9">
        <w:rPr>
          <w:b w:val="0"/>
          <w:bCs w:val="0"/>
          <w:color w:val="auto"/>
          <w:sz w:val="22"/>
          <w:szCs w:val="22"/>
          <w:lang w:val="es-US"/>
        </w:rPr>
        <w:t>10 de abril, 2024</w:t>
      </w:r>
      <w:r w:rsidR="00A24807" w:rsidRPr="00760DB9">
        <w:rPr>
          <w:b w:val="0"/>
          <w:bCs w:val="0"/>
          <w:color w:val="auto"/>
          <w:sz w:val="22"/>
          <w:szCs w:val="22"/>
          <w:lang w:val="es-US"/>
        </w:rPr>
        <w:t>.</w:t>
      </w:r>
      <w:r w:rsidR="00544941" w:rsidRPr="00760DB9">
        <w:rPr>
          <w:b w:val="0"/>
          <w:bCs w:val="0"/>
          <w:color w:val="auto"/>
          <w:sz w:val="22"/>
          <w:szCs w:val="22"/>
          <w:lang w:val="es-US"/>
        </w:rPr>
        <w:t xml:space="preserve"> </w:t>
      </w:r>
      <w:r w:rsidR="00EC0313" w:rsidRPr="00760DB9">
        <w:rPr>
          <w:b w:val="0"/>
          <w:bCs w:val="0"/>
          <w:color w:val="auto"/>
          <w:sz w:val="22"/>
          <w:szCs w:val="22"/>
          <w:lang w:val="es-ES"/>
        </w:rPr>
        <w:t>M</w:t>
      </w:r>
      <w:r w:rsidR="00544941" w:rsidRPr="00760DB9">
        <w:rPr>
          <w:b w:val="0"/>
          <w:bCs w:val="0"/>
          <w:color w:val="auto"/>
          <w:sz w:val="22"/>
          <w:szCs w:val="22"/>
          <w:lang w:val="es-ES"/>
        </w:rPr>
        <w:t xml:space="preserve">ás información por venir. También puede encontrar información sobre el proceso de inscripción de nuestra escuela en el sitio web de </w:t>
      </w:r>
      <w:r w:rsidRPr="00760DB9">
        <w:rPr>
          <w:b w:val="0"/>
          <w:bCs w:val="0"/>
          <w:color w:val="auto"/>
          <w:sz w:val="22"/>
          <w:szCs w:val="22"/>
          <w:lang w:val="es-ES"/>
        </w:rPr>
        <w:t xml:space="preserve">Jackson </w:t>
      </w:r>
      <w:proofErr w:type="spellStart"/>
      <w:r w:rsidRPr="00760DB9">
        <w:rPr>
          <w:b w:val="0"/>
          <w:bCs w:val="0"/>
          <w:color w:val="auto"/>
          <w:sz w:val="22"/>
          <w:szCs w:val="22"/>
          <w:lang w:val="es-ES"/>
        </w:rPr>
        <w:t>Middle</w:t>
      </w:r>
      <w:proofErr w:type="spellEnd"/>
      <w:r w:rsidRPr="00760DB9">
        <w:rPr>
          <w:b w:val="0"/>
          <w:bCs w:val="0"/>
          <w:color w:val="auto"/>
          <w:sz w:val="22"/>
          <w:szCs w:val="22"/>
          <w:lang w:val="es-ES"/>
        </w:rPr>
        <w:t xml:space="preserve"> </w:t>
      </w:r>
      <w:proofErr w:type="spellStart"/>
      <w:r w:rsidRPr="00760DB9">
        <w:rPr>
          <w:b w:val="0"/>
          <w:bCs w:val="0"/>
          <w:color w:val="auto"/>
          <w:sz w:val="22"/>
          <w:szCs w:val="22"/>
          <w:lang w:val="es-ES"/>
        </w:rPr>
        <w:t>School</w:t>
      </w:r>
      <w:proofErr w:type="spellEnd"/>
      <w:r w:rsidR="00544941" w:rsidRPr="00760DB9">
        <w:rPr>
          <w:b w:val="0"/>
          <w:bCs w:val="0"/>
          <w:color w:val="auto"/>
          <w:sz w:val="22"/>
          <w:szCs w:val="22"/>
          <w:lang w:val="es-ES"/>
        </w:rPr>
        <w:t>.</w:t>
      </w:r>
    </w:p>
    <w:p w14:paraId="31301F4C" w14:textId="77777777" w:rsidR="00544941" w:rsidRPr="00760DB9" w:rsidRDefault="00544941" w:rsidP="00544941">
      <w:pPr>
        <w:autoSpaceDE w:val="0"/>
        <w:autoSpaceDN w:val="0"/>
        <w:adjustRightInd w:val="0"/>
        <w:rPr>
          <w:b w:val="0"/>
          <w:bCs w:val="0"/>
          <w:color w:val="auto"/>
          <w:sz w:val="22"/>
          <w:szCs w:val="22"/>
          <w:lang w:val="es-ES"/>
        </w:rPr>
      </w:pPr>
    </w:p>
    <w:p w14:paraId="1E2D8373" w14:textId="77777777" w:rsidR="00544941" w:rsidRPr="00760DB9" w:rsidRDefault="00544941" w:rsidP="00544941">
      <w:pPr>
        <w:autoSpaceDE w:val="0"/>
        <w:autoSpaceDN w:val="0"/>
        <w:adjustRightInd w:val="0"/>
        <w:rPr>
          <w:b w:val="0"/>
          <w:bCs w:val="0"/>
          <w:color w:val="auto"/>
          <w:sz w:val="22"/>
          <w:szCs w:val="22"/>
          <w:lang w:val="es-ES"/>
        </w:rPr>
      </w:pPr>
      <w:r w:rsidRPr="00760DB9">
        <w:rPr>
          <w:b w:val="0"/>
          <w:bCs w:val="0"/>
          <w:color w:val="auto"/>
          <w:sz w:val="22"/>
          <w:szCs w:val="22"/>
          <w:lang w:val="es-ES"/>
        </w:rPr>
        <w:t xml:space="preserve">Puede acceder al enlace a la versión en línea del libro de registro en </w:t>
      </w:r>
      <w:hyperlink r:id="rId10" w:history="1">
        <w:r w:rsidRPr="00760DB9">
          <w:rPr>
            <w:rStyle w:val="Hyperlink"/>
            <w:b w:val="0"/>
            <w:bCs w:val="0"/>
            <w:color w:val="auto"/>
            <w:sz w:val="22"/>
            <w:szCs w:val="22"/>
            <w:lang w:val="es-AR"/>
          </w:rPr>
          <w:t>https://www.gcsnc.com/Page/28797</w:t>
        </w:r>
      </w:hyperlink>
      <w:r w:rsidRPr="00760DB9">
        <w:rPr>
          <w:rStyle w:val="Hyperlink"/>
          <w:b w:val="0"/>
          <w:bCs w:val="0"/>
          <w:color w:val="auto"/>
          <w:sz w:val="22"/>
          <w:szCs w:val="22"/>
          <w:lang w:val="es-AR"/>
        </w:rPr>
        <w:t xml:space="preserve">. </w:t>
      </w:r>
      <w:r w:rsidRPr="00760DB9">
        <w:rPr>
          <w:b w:val="0"/>
          <w:bCs w:val="0"/>
          <w:color w:val="auto"/>
          <w:sz w:val="22"/>
          <w:szCs w:val="22"/>
          <w:lang w:val="es-ES"/>
        </w:rPr>
        <w:t>El libro de registro contiene información sobre la multitud de opciones en GCS y está diseñado para ayudarlo a usted y a su estudiante a tomar las mejores decisiones para su educación secundaria / preparatoria y oportunidades postsecundarias.</w:t>
      </w:r>
    </w:p>
    <w:p w14:paraId="53188846" w14:textId="77777777" w:rsidR="00544941" w:rsidRPr="00760DB9" w:rsidRDefault="00544941" w:rsidP="00544941">
      <w:pPr>
        <w:autoSpaceDE w:val="0"/>
        <w:autoSpaceDN w:val="0"/>
        <w:adjustRightInd w:val="0"/>
        <w:rPr>
          <w:b w:val="0"/>
          <w:bCs w:val="0"/>
          <w:color w:val="auto"/>
          <w:sz w:val="22"/>
          <w:szCs w:val="22"/>
          <w:lang w:val="es-ES"/>
        </w:rPr>
      </w:pPr>
    </w:p>
    <w:p w14:paraId="6F30D9CA" w14:textId="1ECA5EAD" w:rsidR="00544941" w:rsidRPr="00760DB9" w:rsidRDefault="00544941" w:rsidP="00544941">
      <w:pPr>
        <w:autoSpaceDE w:val="0"/>
        <w:autoSpaceDN w:val="0"/>
        <w:adjustRightInd w:val="0"/>
        <w:rPr>
          <w:b w:val="0"/>
          <w:bCs w:val="0"/>
          <w:color w:val="auto"/>
          <w:sz w:val="22"/>
          <w:szCs w:val="22"/>
          <w:lang w:val="es-ES"/>
        </w:rPr>
      </w:pPr>
      <w:r w:rsidRPr="00760DB9">
        <w:rPr>
          <w:b w:val="0"/>
          <w:bCs w:val="0"/>
          <w:color w:val="auto"/>
          <w:sz w:val="22"/>
          <w:szCs w:val="22"/>
          <w:lang w:val="es-ES"/>
        </w:rPr>
        <w:t xml:space="preserve">Su estudiante se registrará para sus solicitudes de cursos utilizando el Registro de </w:t>
      </w:r>
      <w:r w:rsidR="00EE09D7" w:rsidRPr="00760DB9">
        <w:rPr>
          <w:b w:val="0"/>
          <w:bCs w:val="0"/>
          <w:color w:val="auto"/>
          <w:sz w:val="22"/>
          <w:szCs w:val="22"/>
          <w:lang w:val="es-ES"/>
        </w:rPr>
        <w:t>C</w:t>
      </w:r>
      <w:r w:rsidRPr="00760DB9">
        <w:rPr>
          <w:b w:val="0"/>
          <w:bCs w:val="0"/>
          <w:color w:val="auto"/>
          <w:sz w:val="22"/>
          <w:szCs w:val="22"/>
          <w:lang w:val="es-ES"/>
        </w:rPr>
        <w:t xml:space="preserve">ursos en línea. La ventana de inscripción se abrirá para </w:t>
      </w:r>
      <w:r w:rsidR="0054258D" w:rsidRPr="00760DB9">
        <w:rPr>
          <w:b w:val="0"/>
          <w:bCs w:val="0"/>
          <w:color w:val="auto"/>
          <w:sz w:val="22"/>
          <w:szCs w:val="22"/>
          <w:lang w:val="es-ES"/>
        </w:rPr>
        <w:t xml:space="preserve">Jackson </w:t>
      </w:r>
      <w:proofErr w:type="spellStart"/>
      <w:r w:rsidR="0054258D" w:rsidRPr="00760DB9">
        <w:rPr>
          <w:b w:val="0"/>
          <w:bCs w:val="0"/>
          <w:color w:val="auto"/>
          <w:sz w:val="22"/>
          <w:szCs w:val="22"/>
          <w:lang w:val="es-ES"/>
        </w:rPr>
        <w:t>Middle</w:t>
      </w:r>
      <w:proofErr w:type="spellEnd"/>
      <w:r w:rsidR="0054258D" w:rsidRPr="00760DB9">
        <w:rPr>
          <w:b w:val="0"/>
          <w:bCs w:val="0"/>
          <w:color w:val="auto"/>
          <w:sz w:val="22"/>
          <w:szCs w:val="22"/>
          <w:lang w:val="es-ES"/>
        </w:rPr>
        <w:t xml:space="preserve"> </w:t>
      </w:r>
      <w:proofErr w:type="spellStart"/>
      <w:r w:rsidR="0054258D" w:rsidRPr="00760DB9">
        <w:rPr>
          <w:b w:val="0"/>
          <w:bCs w:val="0"/>
          <w:color w:val="auto"/>
          <w:sz w:val="22"/>
          <w:szCs w:val="22"/>
          <w:lang w:val="es-ES"/>
        </w:rPr>
        <w:t>School</w:t>
      </w:r>
      <w:proofErr w:type="spellEnd"/>
      <w:r w:rsidRPr="00760DB9">
        <w:rPr>
          <w:b w:val="0"/>
          <w:bCs w:val="0"/>
          <w:color w:val="auto"/>
          <w:sz w:val="22"/>
          <w:szCs w:val="22"/>
          <w:lang w:val="es-ES"/>
        </w:rPr>
        <w:t xml:space="preserve"> del 1 al 10 de marzo. Los padres / tutores pueden revisar las selecciones de cursos </w:t>
      </w:r>
      <w:r w:rsidR="00E520DF" w:rsidRPr="00760DB9">
        <w:rPr>
          <w:b w:val="0"/>
          <w:bCs w:val="0"/>
          <w:color w:val="auto"/>
          <w:sz w:val="22"/>
          <w:szCs w:val="22"/>
          <w:lang w:val="es-ES"/>
        </w:rPr>
        <w:t xml:space="preserve">para el año </w:t>
      </w:r>
      <w:r w:rsidRPr="00760DB9">
        <w:rPr>
          <w:b w:val="0"/>
          <w:bCs w:val="0"/>
          <w:color w:val="auto"/>
          <w:sz w:val="22"/>
          <w:szCs w:val="22"/>
          <w:lang w:val="es-ES"/>
        </w:rPr>
        <w:t xml:space="preserve">2024-25 de sus estudiantes accediendo al Portal para </w:t>
      </w:r>
      <w:r w:rsidR="005E3958" w:rsidRPr="00760DB9">
        <w:rPr>
          <w:b w:val="0"/>
          <w:bCs w:val="0"/>
          <w:color w:val="auto"/>
          <w:sz w:val="22"/>
          <w:szCs w:val="22"/>
          <w:lang w:val="es-ES"/>
        </w:rPr>
        <w:t>P</w:t>
      </w:r>
      <w:r w:rsidRPr="00760DB9">
        <w:rPr>
          <w:b w:val="0"/>
          <w:bCs w:val="0"/>
          <w:color w:val="auto"/>
          <w:sz w:val="22"/>
          <w:szCs w:val="22"/>
          <w:lang w:val="es-ES"/>
        </w:rPr>
        <w:t xml:space="preserve">adres de </w:t>
      </w:r>
      <w:proofErr w:type="spellStart"/>
      <w:r w:rsidRPr="00760DB9">
        <w:rPr>
          <w:b w:val="0"/>
          <w:bCs w:val="0"/>
          <w:color w:val="auto"/>
          <w:sz w:val="22"/>
          <w:szCs w:val="22"/>
          <w:lang w:val="es-ES"/>
        </w:rPr>
        <w:t>PowerSchool</w:t>
      </w:r>
      <w:proofErr w:type="spellEnd"/>
      <w:r w:rsidRPr="00760DB9">
        <w:rPr>
          <w:b w:val="0"/>
          <w:bCs w:val="0"/>
          <w:color w:val="auto"/>
          <w:sz w:val="22"/>
          <w:szCs w:val="22"/>
          <w:lang w:val="es-ES"/>
        </w:rPr>
        <w:t xml:space="preserve">. </w:t>
      </w:r>
      <w:r w:rsidR="001D52EE" w:rsidRPr="00760DB9">
        <w:rPr>
          <w:b w:val="0"/>
          <w:bCs w:val="0"/>
          <w:color w:val="auto"/>
          <w:sz w:val="22"/>
          <w:szCs w:val="22"/>
          <w:lang w:val="es-ES"/>
        </w:rPr>
        <w:t>Podrán encontrar</w:t>
      </w:r>
      <w:r w:rsidR="00A90800" w:rsidRPr="00760DB9">
        <w:rPr>
          <w:b w:val="0"/>
          <w:bCs w:val="0"/>
          <w:color w:val="auto"/>
          <w:sz w:val="22"/>
          <w:szCs w:val="22"/>
          <w:lang w:val="es-ES"/>
        </w:rPr>
        <w:t xml:space="preserve"> el Portal para Padres en la </w:t>
      </w:r>
      <w:r w:rsidR="00743E70" w:rsidRPr="00760DB9">
        <w:rPr>
          <w:b w:val="0"/>
          <w:bCs w:val="0"/>
          <w:color w:val="auto"/>
          <w:sz w:val="22"/>
          <w:szCs w:val="22"/>
          <w:lang w:val="es-ES"/>
        </w:rPr>
        <w:t>página</w:t>
      </w:r>
      <w:r w:rsidR="00A90800" w:rsidRPr="00760DB9">
        <w:rPr>
          <w:b w:val="0"/>
          <w:bCs w:val="0"/>
          <w:color w:val="auto"/>
          <w:sz w:val="22"/>
          <w:szCs w:val="22"/>
          <w:lang w:val="es-ES"/>
        </w:rPr>
        <w:t xml:space="preserve"> web </w:t>
      </w:r>
      <w:r w:rsidR="0083205A" w:rsidRPr="00760DB9">
        <w:rPr>
          <w:b w:val="0"/>
          <w:bCs w:val="0"/>
          <w:color w:val="auto"/>
          <w:sz w:val="22"/>
          <w:szCs w:val="22"/>
          <w:lang w:val="es-ES"/>
        </w:rPr>
        <w:t xml:space="preserve">de nuestra escuela haciendo </w:t>
      </w:r>
      <w:r w:rsidR="00743E70" w:rsidRPr="00760DB9">
        <w:rPr>
          <w:b w:val="0"/>
          <w:bCs w:val="0"/>
          <w:color w:val="auto"/>
          <w:sz w:val="22"/>
          <w:szCs w:val="22"/>
          <w:lang w:val="es-ES"/>
        </w:rPr>
        <w:t>clic</w:t>
      </w:r>
      <w:r w:rsidR="0083205A" w:rsidRPr="00760DB9">
        <w:rPr>
          <w:b w:val="0"/>
          <w:bCs w:val="0"/>
          <w:color w:val="auto"/>
          <w:sz w:val="22"/>
          <w:szCs w:val="22"/>
          <w:lang w:val="es-ES"/>
        </w:rPr>
        <w:t xml:space="preserve"> en </w:t>
      </w:r>
      <w:r w:rsidR="00743E70" w:rsidRPr="00760DB9">
        <w:rPr>
          <w:b w:val="0"/>
          <w:bCs w:val="0"/>
          <w:color w:val="auto"/>
          <w:sz w:val="22"/>
          <w:szCs w:val="22"/>
          <w:lang w:val="es-ES"/>
        </w:rPr>
        <w:t xml:space="preserve">la pestaña </w:t>
      </w:r>
      <w:r w:rsidR="000514AD" w:rsidRPr="00760DB9">
        <w:rPr>
          <w:b w:val="0"/>
          <w:bCs w:val="0"/>
          <w:color w:val="auto"/>
          <w:sz w:val="22"/>
          <w:szCs w:val="22"/>
          <w:lang w:val="es-ES"/>
        </w:rPr>
        <w:t>titulada</w:t>
      </w:r>
      <w:r w:rsidR="00743E70" w:rsidRPr="00760DB9">
        <w:rPr>
          <w:b w:val="0"/>
          <w:bCs w:val="0"/>
          <w:color w:val="auto"/>
          <w:sz w:val="22"/>
          <w:szCs w:val="22"/>
          <w:lang w:val="es-ES"/>
        </w:rPr>
        <w:t xml:space="preserve"> </w:t>
      </w:r>
      <w:r w:rsidR="0054258D" w:rsidRPr="00760DB9">
        <w:rPr>
          <w:b w:val="0"/>
          <w:bCs w:val="0"/>
          <w:color w:val="auto"/>
          <w:sz w:val="22"/>
          <w:szCs w:val="22"/>
          <w:lang w:val="es-ES"/>
        </w:rPr>
        <w:br/>
      </w:r>
      <w:r w:rsidR="00743E70" w:rsidRPr="00760DB9">
        <w:rPr>
          <w:b w:val="0"/>
          <w:bCs w:val="0"/>
          <w:color w:val="auto"/>
          <w:sz w:val="22"/>
          <w:szCs w:val="22"/>
          <w:lang w:val="es-ES"/>
        </w:rPr>
        <w:t>Padres</w:t>
      </w:r>
      <w:r w:rsidR="0054258D" w:rsidRPr="00760DB9">
        <w:rPr>
          <w:b w:val="0"/>
          <w:color w:val="auto"/>
          <w:sz w:val="20"/>
          <w:szCs w:val="20"/>
          <w:lang w:val="es-AR"/>
        </w:rPr>
        <w:t xml:space="preserve"> </w:t>
      </w:r>
      <w:r w:rsidR="0090371E" w:rsidRPr="00760DB9">
        <w:rPr>
          <w:b w:val="0"/>
          <w:color w:val="auto"/>
          <w:sz w:val="20"/>
          <w:szCs w:val="20"/>
          <w:lang w:val="es-AR"/>
        </w:rPr>
        <w:t>-</w:t>
      </w:r>
      <w:r w:rsidR="0090371E" w:rsidRPr="00760DB9">
        <w:rPr>
          <w:b w:val="0"/>
          <w:bCs w:val="0"/>
          <w:color w:val="auto"/>
          <w:sz w:val="22"/>
          <w:szCs w:val="22"/>
          <w:lang w:val="es-ES"/>
        </w:rPr>
        <w:t xml:space="preserve"> Registr</w:t>
      </w:r>
      <w:r w:rsidR="00F34C1F" w:rsidRPr="00760DB9">
        <w:rPr>
          <w:b w:val="0"/>
          <w:bCs w:val="0"/>
          <w:color w:val="auto"/>
          <w:sz w:val="22"/>
          <w:szCs w:val="22"/>
          <w:lang w:val="es-ES"/>
        </w:rPr>
        <w:t xml:space="preserve">o </w:t>
      </w:r>
      <w:r w:rsidR="00EE09D7" w:rsidRPr="00760DB9">
        <w:rPr>
          <w:b w:val="0"/>
          <w:bCs w:val="0"/>
          <w:color w:val="auto"/>
          <w:sz w:val="22"/>
          <w:szCs w:val="22"/>
          <w:lang w:val="es-ES"/>
        </w:rPr>
        <w:t>para</w:t>
      </w:r>
      <w:r w:rsidR="00F34C1F" w:rsidRPr="00760DB9">
        <w:rPr>
          <w:b w:val="0"/>
          <w:bCs w:val="0"/>
          <w:color w:val="auto"/>
          <w:sz w:val="22"/>
          <w:szCs w:val="22"/>
          <w:lang w:val="es-ES"/>
        </w:rPr>
        <w:t xml:space="preserve"> Clases. </w:t>
      </w:r>
      <w:r w:rsidRPr="00760DB9">
        <w:rPr>
          <w:b w:val="0"/>
          <w:bCs w:val="0"/>
          <w:color w:val="auto"/>
          <w:sz w:val="22"/>
          <w:szCs w:val="22"/>
          <w:lang w:val="es-ES"/>
        </w:rPr>
        <w:t>El período de inscripción a curso</w:t>
      </w:r>
      <w:r w:rsidR="00092B13" w:rsidRPr="00760DB9">
        <w:rPr>
          <w:b w:val="0"/>
          <w:bCs w:val="0"/>
          <w:color w:val="auto"/>
          <w:sz w:val="22"/>
          <w:szCs w:val="22"/>
          <w:lang w:val="es-ES"/>
        </w:rPr>
        <w:t>s</w:t>
      </w:r>
      <w:r w:rsidRPr="00760DB9">
        <w:rPr>
          <w:b w:val="0"/>
          <w:bCs w:val="0"/>
          <w:color w:val="auto"/>
          <w:sz w:val="22"/>
          <w:szCs w:val="22"/>
          <w:lang w:val="es-ES"/>
        </w:rPr>
        <w:t xml:space="preserve"> para estudiantes, que será realizado por los consejeros escolares, es del 11 de </w:t>
      </w:r>
      <w:r w:rsidR="00E520DF" w:rsidRPr="00760DB9">
        <w:rPr>
          <w:b w:val="0"/>
          <w:bCs w:val="0"/>
          <w:color w:val="auto"/>
          <w:sz w:val="22"/>
          <w:szCs w:val="22"/>
          <w:lang w:val="es-ES"/>
        </w:rPr>
        <w:t>marzo</w:t>
      </w:r>
      <w:r w:rsidRPr="00760DB9">
        <w:rPr>
          <w:b w:val="0"/>
          <w:bCs w:val="0"/>
          <w:color w:val="auto"/>
          <w:sz w:val="22"/>
          <w:szCs w:val="22"/>
          <w:lang w:val="es-ES"/>
        </w:rPr>
        <w:t xml:space="preserve"> de 2024 hasta el 26 de </w:t>
      </w:r>
      <w:r w:rsidR="00E520DF" w:rsidRPr="00760DB9">
        <w:rPr>
          <w:b w:val="0"/>
          <w:bCs w:val="0"/>
          <w:color w:val="auto"/>
          <w:sz w:val="22"/>
          <w:szCs w:val="22"/>
          <w:lang w:val="es-ES"/>
        </w:rPr>
        <w:t>a</w:t>
      </w:r>
      <w:r w:rsidRPr="00760DB9">
        <w:rPr>
          <w:b w:val="0"/>
          <w:bCs w:val="0"/>
          <w:color w:val="auto"/>
          <w:sz w:val="22"/>
          <w:szCs w:val="22"/>
          <w:lang w:val="es-ES"/>
        </w:rPr>
        <w:t>bril de 2024.</w:t>
      </w:r>
    </w:p>
    <w:p w14:paraId="40201DF5" w14:textId="77777777" w:rsidR="00544941" w:rsidRPr="00760DB9" w:rsidRDefault="00544941" w:rsidP="00544941">
      <w:pPr>
        <w:autoSpaceDE w:val="0"/>
        <w:autoSpaceDN w:val="0"/>
        <w:adjustRightInd w:val="0"/>
        <w:rPr>
          <w:b w:val="0"/>
          <w:bCs w:val="0"/>
          <w:color w:val="auto"/>
          <w:sz w:val="22"/>
          <w:szCs w:val="22"/>
          <w:lang w:val="es-ES"/>
        </w:rPr>
      </w:pPr>
    </w:p>
    <w:p w14:paraId="2B2A1859" w14:textId="170A4169" w:rsidR="00544941" w:rsidRPr="00760DB9" w:rsidRDefault="00544941" w:rsidP="00544941">
      <w:pPr>
        <w:autoSpaceDE w:val="0"/>
        <w:autoSpaceDN w:val="0"/>
        <w:adjustRightInd w:val="0"/>
        <w:rPr>
          <w:b w:val="0"/>
          <w:bCs w:val="0"/>
          <w:color w:val="auto"/>
          <w:sz w:val="22"/>
          <w:szCs w:val="22"/>
          <w:lang w:val="es-AR"/>
        </w:rPr>
      </w:pPr>
      <w:r w:rsidRPr="00760DB9">
        <w:rPr>
          <w:b w:val="0"/>
          <w:bCs w:val="0"/>
          <w:color w:val="auto"/>
          <w:sz w:val="22"/>
          <w:szCs w:val="22"/>
          <w:lang w:val="es-ES"/>
        </w:rPr>
        <w:t>Los estudiantes recibirán una copia impresa de sus selecciones de cursos para el año escolar 2024-25.  Tóme</w:t>
      </w:r>
      <w:r w:rsidR="00020E95" w:rsidRPr="00760DB9">
        <w:rPr>
          <w:b w:val="0"/>
          <w:bCs w:val="0"/>
          <w:color w:val="auto"/>
          <w:sz w:val="22"/>
          <w:szCs w:val="22"/>
          <w:lang w:val="es-ES"/>
        </w:rPr>
        <w:t>n</w:t>
      </w:r>
      <w:r w:rsidRPr="00760DB9">
        <w:rPr>
          <w:b w:val="0"/>
          <w:bCs w:val="0"/>
          <w:color w:val="auto"/>
          <w:sz w:val="22"/>
          <w:szCs w:val="22"/>
          <w:lang w:val="es-ES"/>
        </w:rPr>
        <w:t>se el tiempo para revisar y discutir las selecciones de cursos de su hijo / a. Alentamos a los estudiantes a aprovechar el trabajo de curso riguroso ya que GCS se enorgullece de ofrecer cursos y programas que prepararán a los estudiantes para las oportunidades educativas y profesionales a seguir después de la escuela secundaria.</w:t>
      </w:r>
      <w:r w:rsidRPr="00760DB9">
        <w:rPr>
          <w:b w:val="0"/>
          <w:bCs w:val="0"/>
          <w:color w:val="auto"/>
          <w:sz w:val="22"/>
          <w:szCs w:val="22"/>
          <w:lang w:val="es-AR"/>
        </w:rPr>
        <w:t xml:space="preserve"> </w:t>
      </w:r>
    </w:p>
    <w:p w14:paraId="08F4C7BB" w14:textId="77777777" w:rsidR="00544941" w:rsidRPr="00760DB9" w:rsidRDefault="00544941" w:rsidP="00544941">
      <w:pPr>
        <w:autoSpaceDE w:val="0"/>
        <w:autoSpaceDN w:val="0"/>
        <w:adjustRightInd w:val="0"/>
        <w:rPr>
          <w:b w:val="0"/>
          <w:bCs w:val="0"/>
          <w:color w:val="auto"/>
          <w:sz w:val="22"/>
          <w:szCs w:val="22"/>
          <w:lang w:val="es-AR"/>
        </w:rPr>
      </w:pPr>
    </w:p>
    <w:p w14:paraId="319F09A8" w14:textId="77777777" w:rsidR="00544941" w:rsidRPr="00760DB9" w:rsidRDefault="00544941" w:rsidP="00544941">
      <w:pPr>
        <w:autoSpaceDE w:val="0"/>
        <w:autoSpaceDN w:val="0"/>
        <w:adjustRightInd w:val="0"/>
        <w:rPr>
          <w:b w:val="0"/>
          <w:bCs w:val="0"/>
          <w:color w:val="auto"/>
          <w:sz w:val="22"/>
          <w:szCs w:val="22"/>
        </w:rPr>
      </w:pPr>
      <w:proofErr w:type="spellStart"/>
      <w:r w:rsidRPr="00760DB9">
        <w:rPr>
          <w:b w:val="0"/>
          <w:bCs w:val="0"/>
          <w:color w:val="auto"/>
          <w:sz w:val="22"/>
          <w:szCs w:val="22"/>
        </w:rPr>
        <w:t>Atentamente</w:t>
      </w:r>
      <w:proofErr w:type="spellEnd"/>
      <w:r w:rsidRPr="00760DB9">
        <w:rPr>
          <w:b w:val="0"/>
          <w:bCs w:val="0"/>
          <w:color w:val="auto"/>
          <w:sz w:val="22"/>
          <w:szCs w:val="22"/>
        </w:rPr>
        <w:t>,</w:t>
      </w:r>
    </w:p>
    <w:p w14:paraId="3D4238C4" w14:textId="77777777" w:rsidR="00544941" w:rsidRPr="00760DB9" w:rsidRDefault="00544941" w:rsidP="00544941">
      <w:pPr>
        <w:autoSpaceDE w:val="0"/>
        <w:autoSpaceDN w:val="0"/>
        <w:adjustRightInd w:val="0"/>
        <w:rPr>
          <w:b w:val="0"/>
          <w:bCs w:val="0"/>
          <w:color w:val="auto"/>
          <w:sz w:val="22"/>
          <w:szCs w:val="22"/>
          <w:u w:val="single"/>
        </w:rPr>
      </w:pPr>
    </w:p>
    <w:p w14:paraId="47EA6D32" w14:textId="18FA9C41" w:rsidR="001B55B2" w:rsidRPr="00760DB9" w:rsidRDefault="0054258D" w:rsidP="00544941">
      <w:pPr>
        <w:spacing w:line="260" w:lineRule="exact"/>
        <w:rPr>
          <w:b w:val="0"/>
          <w:bCs w:val="0"/>
          <w:color w:val="auto"/>
          <w:sz w:val="22"/>
          <w:szCs w:val="22"/>
        </w:rPr>
      </w:pPr>
      <w:r w:rsidRPr="00760DB9">
        <w:rPr>
          <w:b w:val="0"/>
          <w:bCs w:val="0"/>
          <w:color w:val="auto"/>
          <w:sz w:val="22"/>
          <w:szCs w:val="22"/>
        </w:rPr>
        <w:t>Sra. Monroe &amp; Sra. Odom</w:t>
      </w:r>
    </w:p>
    <w:p w14:paraId="0940C762" w14:textId="140A975A" w:rsidR="0054258D" w:rsidRPr="00760DB9" w:rsidRDefault="0054258D" w:rsidP="00544941">
      <w:pPr>
        <w:spacing w:line="260" w:lineRule="exact"/>
        <w:rPr>
          <w:b w:val="0"/>
          <w:bCs w:val="0"/>
          <w:color w:val="auto"/>
          <w:sz w:val="22"/>
          <w:szCs w:val="22"/>
          <w:lang w:val="es-US"/>
        </w:rPr>
      </w:pPr>
      <w:r w:rsidRPr="00760DB9">
        <w:rPr>
          <w:b w:val="0"/>
          <w:bCs w:val="0"/>
          <w:color w:val="auto"/>
          <w:sz w:val="22"/>
          <w:szCs w:val="22"/>
          <w:lang w:val="es-US"/>
        </w:rPr>
        <w:t xml:space="preserve">Consejeras Escolares </w:t>
      </w:r>
    </w:p>
    <w:p w14:paraId="7A1CD5C1" w14:textId="5A4A7E13" w:rsidR="008662CA" w:rsidRPr="00760DB9" w:rsidRDefault="0054258D" w:rsidP="00704436">
      <w:pPr>
        <w:spacing w:line="260" w:lineRule="exact"/>
        <w:rPr>
          <w:b w:val="0"/>
          <w:bCs w:val="0"/>
          <w:color w:val="auto"/>
          <w:sz w:val="20"/>
          <w:szCs w:val="20"/>
        </w:rPr>
      </w:pPr>
      <w:r w:rsidRPr="00760DB9">
        <w:rPr>
          <w:b w:val="0"/>
          <w:bCs w:val="0"/>
          <w:color w:val="auto"/>
          <w:sz w:val="22"/>
          <w:szCs w:val="22"/>
        </w:rPr>
        <w:t>Jackson Middle School</w:t>
      </w:r>
    </w:p>
    <w:sectPr w:rsidR="008662CA" w:rsidRPr="00760DB9" w:rsidSect="002A4B35">
      <w:headerReference w:type="default" r:id="rId11"/>
      <w:pgSz w:w="12240" w:h="15840"/>
      <w:pgMar w:top="32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3FAE" w14:textId="77777777" w:rsidR="002A4B35" w:rsidRDefault="002A4B35" w:rsidP="00704436">
      <w:r>
        <w:separator/>
      </w:r>
    </w:p>
  </w:endnote>
  <w:endnote w:type="continuationSeparator" w:id="0">
    <w:p w14:paraId="1A7CF109" w14:textId="77777777" w:rsidR="002A4B35" w:rsidRDefault="002A4B35" w:rsidP="0070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EA4C" w14:textId="77777777" w:rsidR="002A4B35" w:rsidRDefault="002A4B35" w:rsidP="00704436">
      <w:r>
        <w:separator/>
      </w:r>
    </w:p>
  </w:footnote>
  <w:footnote w:type="continuationSeparator" w:id="0">
    <w:p w14:paraId="6872448D" w14:textId="77777777" w:rsidR="002A4B35" w:rsidRDefault="002A4B35" w:rsidP="0070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6BD9" w14:textId="12FC3066" w:rsidR="00704436" w:rsidRDefault="00704436" w:rsidP="00F1749E">
    <w:pPr>
      <w:pStyle w:val="Header"/>
      <w:tabs>
        <w:tab w:val="clear" w:pos="4320"/>
        <w:tab w:val="clear" w:pos="8640"/>
        <w:tab w:val="left" w:pos="3270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4C241FF8" wp14:editId="2B44128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1765" cy="100577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399" cy="1005839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49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36"/>
    <w:rsid w:val="00004309"/>
    <w:rsid w:val="00020E95"/>
    <w:rsid w:val="000514AD"/>
    <w:rsid w:val="00092B13"/>
    <w:rsid w:val="000A2652"/>
    <w:rsid w:val="001021BC"/>
    <w:rsid w:val="001B55B2"/>
    <w:rsid w:val="001D52EE"/>
    <w:rsid w:val="002461FF"/>
    <w:rsid w:val="002A4B35"/>
    <w:rsid w:val="003F2DD8"/>
    <w:rsid w:val="003F66B5"/>
    <w:rsid w:val="0040530B"/>
    <w:rsid w:val="00450AA5"/>
    <w:rsid w:val="0054258D"/>
    <w:rsid w:val="00544941"/>
    <w:rsid w:val="005E3958"/>
    <w:rsid w:val="006D0436"/>
    <w:rsid w:val="00704436"/>
    <w:rsid w:val="00733097"/>
    <w:rsid w:val="00743E70"/>
    <w:rsid w:val="00760DB9"/>
    <w:rsid w:val="007A52B3"/>
    <w:rsid w:val="007E56F8"/>
    <w:rsid w:val="0083205A"/>
    <w:rsid w:val="00853B43"/>
    <w:rsid w:val="008662CA"/>
    <w:rsid w:val="00884EC4"/>
    <w:rsid w:val="0090371E"/>
    <w:rsid w:val="009846BF"/>
    <w:rsid w:val="009C5F1C"/>
    <w:rsid w:val="009D1893"/>
    <w:rsid w:val="00A24807"/>
    <w:rsid w:val="00A90800"/>
    <w:rsid w:val="00B82986"/>
    <w:rsid w:val="00B94809"/>
    <w:rsid w:val="00C60395"/>
    <w:rsid w:val="00CE66E4"/>
    <w:rsid w:val="00E520DF"/>
    <w:rsid w:val="00E76D32"/>
    <w:rsid w:val="00EC0313"/>
    <w:rsid w:val="00EE09D7"/>
    <w:rsid w:val="00F1749E"/>
    <w:rsid w:val="00F34C1F"/>
    <w:rsid w:val="00F35DB4"/>
    <w:rsid w:val="00F94F42"/>
    <w:rsid w:val="00FD608A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BE6BB6"/>
  <w14:defaultImageDpi w14:val="300"/>
  <w15:docId w15:val="{88D647A6-16FA-4952-BD00-1CC67999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b/>
        <w:bCs/>
        <w:color w:val="000000"/>
        <w:sz w:val="60"/>
        <w:szCs w:val="6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4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436"/>
  </w:style>
  <w:style w:type="paragraph" w:styleId="Footer">
    <w:name w:val="footer"/>
    <w:basedOn w:val="Normal"/>
    <w:link w:val="FooterChar"/>
    <w:uiPriority w:val="99"/>
    <w:unhideWhenUsed/>
    <w:rsid w:val="007044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436"/>
  </w:style>
  <w:style w:type="paragraph" w:styleId="BalloonText">
    <w:name w:val="Balloon Text"/>
    <w:basedOn w:val="Normal"/>
    <w:link w:val="BalloonTextChar"/>
    <w:uiPriority w:val="99"/>
    <w:semiHidden/>
    <w:unhideWhenUsed/>
    <w:rsid w:val="007044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3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941"/>
    <w:rPr>
      <w:color w:val="F165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csnc.com/Page/28797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CS">
  <a:themeElements>
    <a:clrScheme name="GCS">
      <a:dk1>
        <a:sysClr val="windowText" lastClr="000000"/>
      </a:dk1>
      <a:lt1>
        <a:sysClr val="window" lastClr="FFFFFF"/>
      </a:lt1>
      <a:dk2>
        <a:srgbClr val="004B8D"/>
      </a:dk2>
      <a:lt2>
        <a:srgbClr val="FFD457"/>
      </a:lt2>
      <a:accent1>
        <a:srgbClr val="00A0AF"/>
      </a:accent1>
      <a:accent2>
        <a:srgbClr val="E7A614"/>
      </a:accent2>
      <a:accent3>
        <a:srgbClr val="B30838"/>
      </a:accent3>
      <a:accent4>
        <a:srgbClr val="A3A510"/>
      </a:accent4>
      <a:accent5>
        <a:srgbClr val="BC1A8C"/>
      </a:accent5>
      <a:accent6>
        <a:srgbClr val="8C288E"/>
      </a:accent6>
      <a:hlink>
        <a:srgbClr val="F16522"/>
      </a:hlink>
      <a:folHlink>
        <a:srgbClr val="FFF1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9EBF9135F764B96D47E8C74B40B4C" ma:contentTypeVersion="18" ma:contentTypeDescription="Create a new document." ma:contentTypeScope="" ma:versionID="1f8cc9d594d8255483930e9482bd7f4f">
  <xsd:schema xmlns:xsd="http://www.w3.org/2001/XMLSchema" xmlns:xs="http://www.w3.org/2001/XMLSchema" xmlns:p="http://schemas.microsoft.com/office/2006/metadata/properties" xmlns:ns3="84ebd6d1-64d8-4bfb-a48f-fbe2c4b42b2e" xmlns:ns4="53806ecb-b79d-4e52-ae92-a5f4315ce7ee" targetNamespace="http://schemas.microsoft.com/office/2006/metadata/properties" ma:root="true" ma:fieldsID="c5dd2b1dae027fa2b5b4ad23b9e3ae94" ns3:_="" ns4:_="">
    <xsd:import namespace="84ebd6d1-64d8-4bfb-a48f-fbe2c4b42b2e"/>
    <xsd:import namespace="53806ecb-b79d-4e52-ae92-a5f4315ce7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bd6d1-64d8-4bfb-a48f-fbe2c4b42b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06ecb-b79d-4e52-ae92-a5f4315ce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806ecb-b79d-4e52-ae92-a5f4315ce7ee" xsi:nil="true"/>
  </documentManagement>
</p:properties>
</file>

<file path=customXml/itemProps1.xml><?xml version="1.0" encoding="utf-8"?>
<ds:datastoreItem xmlns:ds="http://schemas.openxmlformats.org/officeDocument/2006/customXml" ds:itemID="{F65434CF-CDD6-402C-89CC-39E005452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40D7F0-A1B8-422E-AFC4-F43D2F9A8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bd6d1-64d8-4bfb-a48f-fbe2c4b42b2e"/>
    <ds:schemaRef ds:uri="53806ecb-b79d-4e52-ae92-a5f4315ce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549E9-6520-4288-B319-1693E5D5A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4362D5-75C7-47D3-A0C6-6815B6BC15C4}">
  <ds:schemaRefs>
    <ds:schemaRef ds:uri="http://schemas.microsoft.com/office/2006/metadata/properties"/>
    <ds:schemaRef ds:uri="http://schemas.microsoft.com/office/infopath/2007/PartnerControls"/>
    <ds:schemaRef ds:uri="53806ecb-b79d-4e52-ae92-a5f4315ce7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Bot</dc:creator>
  <cp:keywords/>
  <dc:description/>
  <cp:lastModifiedBy>Mayo, Megan L</cp:lastModifiedBy>
  <cp:revision>2</cp:revision>
  <cp:lastPrinted>2024-02-20T13:47:00Z</cp:lastPrinted>
  <dcterms:created xsi:type="dcterms:W3CDTF">2024-02-23T18:53:00Z</dcterms:created>
  <dcterms:modified xsi:type="dcterms:W3CDTF">2024-02-23T18:53:00Z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0x010100BC99EBF9135F764B96D47E8C74B40B4C</vt:lpwstr>
  </property>
</Properties>
</file>